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7BB4" w14:textId="41887497" w:rsidR="0065192C" w:rsidRPr="006E5FBE" w:rsidRDefault="004732EA">
      <w:pPr>
        <w:pStyle w:val="Standard"/>
        <w:suppressAutoHyphens/>
        <w:spacing w:before="0" w:after="213" w:line="240" w:lineRule="auto"/>
        <w:rPr>
          <w:rFonts w:ascii="Helvetica" w:hAnsi="Helvetica"/>
          <w:b/>
          <w:bCs/>
          <w:color w:val="000000" w:themeColor="text1"/>
          <w:sz w:val="44"/>
          <w:szCs w:val="44"/>
          <w:shd w:val="clear" w:color="auto" w:fill="FFFFFF"/>
        </w:rPr>
      </w:pPr>
      <w:r w:rsidRPr="00360A77">
        <w:rPr>
          <w:rFonts w:ascii="Helvetica" w:hAnsi="Helvetica"/>
          <w:b/>
          <w:bCs/>
          <w:color w:val="000000" w:themeColor="text1"/>
          <w:sz w:val="44"/>
          <w:szCs w:val="44"/>
          <w:shd w:val="clear" w:color="auto" w:fill="FFFFFF"/>
        </w:rPr>
        <w:t>RV og V: Vi skal have mange flere penge til København</w:t>
      </w:r>
      <w:r w:rsidR="006E5FBE">
        <w:rPr>
          <w:rFonts w:ascii="Helvetica" w:hAnsi="Helvetica"/>
          <w:b/>
          <w:bCs/>
          <w:color w:val="000000" w:themeColor="text1"/>
          <w:sz w:val="44"/>
          <w:szCs w:val="44"/>
          <w:shd w:val="clear" w:color="auto" w:fill="FFFFFF"/>
        </w:rPr>
        <w:t xml:space="preserve">. </w:t>
      </w:r>
      <w:r w:rsidRPr="00360A77">
        <w:rPr>
          <w:rFonts w:ascii="Helvetica" w:hAnsi="Helvetica"/>
          <w:b/>
          <w:bCs/>
          <w:color w:val="000000" w:themeColor="text1"/>
          <w:sz w:val="44"/>
          <w:szCs w:val="44"/>
          <w:shd w:val="clear" w:color="auto" w:fill="FFFFFF"/>
        </w:rPr>
        <w:t>Ny erhvervs</w:t>
      </w:r>
      <w:r w:rsidR="009A4D20" w:rsidRPr="00360A77">
        <w:rPr>
          <w:rFonts w:ascii="Helvetica" w:hAnsi="Helvetica"/>
          <w:b/>
          <w:bCs/>
          <w:color w:val="000000" w:themeColor="text1"/>
          <w:sz w:val="44"/>
          <w:szCs w:val="44"/>
          <w:shd w:val="clear" w:color="auto" w:fill="FFFFFF"/>
        </w:rPr>
        <w:t>politisk kontrakt</w:t>
      </w:r>
      <w:r w:rsidRPr="00360A77">
        <w:rPr>
          <w:rFonts w:ascii="Helvetica" w:hAnsi="Helvetica"/>
          <w:b/>
          <w:bCs/>
          <w:color w:val="000000" w:themeColor="text1"/>
          <w:sz w:val="44"/>
          <w:szCs w:val="44"/>
          <w:shd w:val="clear" w:color="auto" w:fill="FFFFFF"/>
        </w:rPr>
        <w:t xml:space="preserve"> skal hive milliarder af risikovillig kapital til hovedstaden. </w:t>
      </w:r>
    </w:p>
    <w:p w14:paraId="44209F66" w14:textId="18ED9C89" w:rsidR="00607153" w:rsidRPr="006C6D8F" w:rsidRDefault="00607153" w:rsidP="00CD6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EastAsia" w:hAnsiTheme="minorHAnsi" w:cs="Arial"/>
          <w:color w:val="000000"/>
          <w:sz w:val="32"/>
          <w:szCs w:val="32"/>
          <w:bdr w:val="none" w:sz="0" w:space="0" w:color="auto"/>
          <w:lang w:val="da-DK" w:eastAsia="da-DK"/>
        </w:rPr>
      </w:pPr>
      <w:r w:rsidRPr="006C6D8F">
        <w:rPr>
          <w:rFonts w:asciiTheme="minorHAnsi" w:eastAsiaTheme="minorEastAsia" w:hAnsiTheme="minorHAnsi" w:cs="Arial"/>
          <w:color w:val="000000"/>
          <w:sz w:val="32"/>
          <w:szCs w:val="32"/>
          <w:bdr w:val="none" w:sz="0" w:space="0" w:color="auto"/>
          <w:lang w:val="da-DK" w:eastAsia="da-DK"/>
        </w:rPr>
        <w:t>Antallet af iværksættere</w:t>
      </w:r>
      <w:r w:rsidRPr="003F3C93">
        <w:rPr>
          <w:rFonts w:asciiTheme="minorHAnsi" w:eastAsiaTheme="minorEastAsia" w:hAnsiTheme="minorHAnsi" w:cs="Arial"/>
          <w:color w:val="000000"/>
          <w:sz w:val="32"/>
          <w:szCs w:val="32"/>
          <w:bdr w:val="none" w:sz="0" w:space="0" w:color="auto"/>
          <w:lang w:val="da-DK" w:eastAsia="da-DK"/>
        </w:rPr>
        <w:t xml:space="preserve"> i København</w:t>
      </w:r>
      <w:r w:rsidRPr="006C6D8F">
        <w:rPr>
          <w:rFonts w:asciiTheme="minorHAnsi" w:eastAsiaTheme="minorEastAsia" w:hAnsiTheme="minorHAnsi" w:cs="Arial"/>
          <w:color w:val="000000"/>
          <w:sz w:val="32"/>
          <w:szCs w:val="32"/>
          <w:bdr w:val="none" w:sz="0" w:space="0" w:color="auto"/>
          <w:lang w:val="da-DK" w:eastAsia="da-DK"/>
        </w:rPr>
        <w:t xml:space="preserve"> bliver ved med at falde, og</w:t>
      </w:r>
      <w:r w:rsidR="003C344B">
        <w:rPr>
          <w:rFonts w:asciiTheme="minorHAnsi" w:eastAsiaTheme="minorEastAsia" w:hAnsiTheme="minorHAnsi" w:cs="Arial"/>
          <w:color w:val="000000"/>
          <w:sz w:val="32"/>
          <w:szCs w:val="32"/>
          <w:bdr w:val="none" w:sz="0" w:space="0" w:color="auto"/>
          <w:lang w:val="da-DK" w:eastAsia="da-DK"/>
        </w:rPr>
        <w:t xml:space="preserve"> de</w:t>
      </w:r>
      <w:r w:rsidRPr="006C6D8F">
        <w:rPr>
          <w:rFonts w:asciiTheme="minorHAnsi" w:eastAsiaTheme="minorEastAsia" w:hAnsiTheme="minorHAnsi" w:cs="Arial"/>
          <w:color w:val="000000"/>
          <w:sz w:val="32"/>
          <w:szCs w:val="32"/>
          <w:bdr w:val="none" w:sz="0" w:space="0" w:color="auto"/>
          <w:lang w:val="da-DK" w:eastAsia="da-DK"/>
        </w:rPr>
        <w:t xml:space="preserve"> er nu på det </w:t>
      </w:r>
      <w:r w:rsidRPr="006C6D8F">
        <w:rPr>
          <w:rFonts w:asciiTheme="minorHAnsi" w:eastAsiaTheme="minorEastAsia" w:hAnsiTheme="minorHAnsi" w:cs="Arial"/>
          <w:color w:val="1155CC"/>
          <w:sz w:val="32"/>
          <w:szCs w:val="32"/>
          <w:bdr w:val="none" w:sz="0" w:space="0" w:color="auto"/>
          <w:lang w:val="da-DK" w:eastAsia="da-DK"/>
        </w:rPr>
        <w:t>laveste niveau siden 2015</w:t>
      </w:r>
      <w:r w:rsidRPr="006C6D8F">
        <w:rPr>
          <w:rFonts w:asciiTheme="minorHAnsi" w:eastAsiaTheme="minorEastAsia" w:hAnsiTheme="minorHAnsi" w:cs="Arial"/>
          <w:color w:val="000000"/>
          <w:sz w:val="32"/>
          <w:szCs w:val="32"/>
          <w:bdr w:val="none" w:sz="0" w:space="0" w:color="auto"/>
          <w:lang w:val="da-DK" w:eastAsia="da-DK"/>
        </w:rPr>
        <w:t>. En</w:t>
      </w:r>
    </w:p>
    <w:p w14:paraId="328FE3CC" w14:textId="77777777" w:rsidR="00607153" w:rsidRPr="006C6D8F" w:rsidRDefault="00607153" w:rsidP="00CD6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EastAsia" w:hAnsiTheme="minorHAnsi" w:cs="Arial"/>
          <w:color w:val="000000"/>
          <w:sz w:val="32"/>
          <w:szCs w:val="32"/>
          <w:bdr w:val="none" w:sz="0" w:space="0" w:color="auto"/>
          <w:lang w:val="da-DK" w:eastAsia="da-DK"/>
        </w:rPr>
      </w:pPr>
      <w:r w:rsidRPr="006C6D8F">
        <w:rPr>
          <w:rFonts w:asciiTheme="minorHAnsi" w:eastAsiaTheme="minorEastAsia" w:hAnsiTheme="minorHAnsi" w:cs="Arial"/>
          <w:color w:val="000000"/>
          <w:sz w:val="32"/>
          <w:szCs w:val="32"/>
          <w:bdr w:val="none" w:sz="0" w:space="0" w:color="auto"/>
          <w:lang w:val="da-DK" w:eastAsia="da-DK"/>
        </w:rPr>
        <w:t xml:space="preserve">analyse fra </w:t>
      </w:r>
      <w:r w:rsidRPr="006C6D8F">
        <w:rPr>
          <w:rFonts w:asciiTheme="minorHAnsi" w:eastAsiaTheme="minorEastAsia" w:hAnsiTheme="minorHAnsi" w:cs="Arial"/>
          <w:color w:val="1155CC"/>
          <w:sz w:val="32"/>
          <w:szCs w:val="32"/>
          <w:bdr w:val="none" w:sz="0" w:space="0" w:color="auto"/>
          <w:lang w:val="da-DK" w:eastAsia="da-DK"/>
        </w:rPr>
        <w:t>Erhvervsministeriet</w:t>
      </w:r>
      <w:r w:rsidRPr="006C6D8F">
        <w:rPr>
          <w:rFonts w:asciiTheme="minorHAnsi" w:eastAsiaTheme="minorEastAsia" w:hAnsiTheme="minorHAnsi" w:cs="Arial"/>
          <w:color w:val="000000"/>
          <w:sz w:val="32"/>
          <w:szCs w:val="32"/>
          <w:bdr w:val="none" w:sz="0" w:space="0" w:color="auto"/>
          <w:lang w:val="da-DK" w:eastAsia="da-DK"/>
        </w:rPr>
        <w:t xml:space="preserve"> viser, at det står skidt til med både antallet af vækstiværksættere</w:t>
      </w:r>
    </w:p>
    <w:p w14:paraId="5522E2F3" w14:textId="14EEF16B" w:rsidR="00607153" w:rsidRPr="006C6D8F" w:rsidRDefault="00607153" w:rsidP="00CD6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EastAsia" w:hAnsiTheme="minorHAnsi" w:cs="Arial"/>
          <w:color w:val="000000"/>
          <w:sz w:val="32"/>
          <w:szCs w:val="32"/>
          <w:bdr w:val="none" w:sz="0" w:space="0" w:color="auto"/>
          <w:lang w:val="da-DK" w:eastAsia="da-DK"/>
        </w:rPr>
      </w:pPr>
      <w:r w:rsidRPr="006C6D8F">
        <w:rPr>
          <w:rFonts w:asciiTheme="minorHAnsi" w:eastAsiaTheme="minorEastAsia" w:hAnsiTheme="minorHAnsi" w:cs="Arial"/>
          <w:color w:val="000000"/>
          <w:sz w:val="32"/>
          <w:szCs w:val="32"/>
          <w:bdr w:val="none" w:sz="0" w:space="0" w:color="auto"/>
          <w:lang w:val="da-DK" w:eastAsia="da-DK"/>
        </w:rPr>
        <w:t xml:space="preserve">og andelen af grønne </w:t>
      </w:r>
      <w:r w:rsidR="000E4314" w:rsidRPr="003F3C93">
        <w:rPr>
          <w:rFonts w:asciiTheme="minorHAnsi" w:eastAsiaTheme="minorEastAsia" w:hAnsiTheme="minorHAnsi" w:cs="Arial"/>
          <w:color w:val="000000"/>
          <w:sz w:val="32"/>
          <w:szCs w:val="32"/>
          <w:bdr w:val="none" w:sz="0" w:space="0" w:color="auto"/>
          <w:lang w:val="da-DK" w:eastAsia="da-DK"/>
        </w:rPr>
        <w:t>kapitalinvesteringer</w:t>
      </w:r>
      <w:r w:rsidRPr="006C6D8F">
        <w:rPr>
          <w:rFonts w:asciiTheme="minorHAnsi" w:eastAsiaTheme="minorEastAsia" w:hAnsiTheme="minorHAnsi" w:cs="Arial"/>
          <w:color w:val="000000"/>
          <w:sz w:val="32"/>
          <w:szCs w:val="32"/>
          <w:bdr w:val="none" w:sz="0" w:space="0" w:color="auto"/>
          <w:lang w:val="da-DK" w:eastAsia="da-DK"/>
        </w:rPr>
        <w:t xml:space="preserve">. Ifølge </w:t>
      </w:r>
      <w:r w:rsidRPr="006C6D8F">
        <w:rPr>
          <w:rFonts w:asciiTheme="minorHAnsi" w:eastAsiaTheme="minorEastAsia" w:hAnsiTheme="minorHAnsi" w:cs="Arial"/>
          <w:color w:val="1155CC"/>
          <w:sz w:val="32"/>
          <w:szCs w:val="32"/>
          <w:bdr w:val="none" w:sz="0" w:space="0" w:color="auto"/>
          <w:lang w:val="da-DK" w:eastAsia="da-DK"/>
        </w:rPr>
        <w:t>Dansk Industri</w:t>
      </w:r>
      <w:r w:rsidRPr="006C6D8F">
        <w:rPr>
          <w:rFonts w:asciiTheme="minorHAnsi" w:eastAsiaTheme="minorEastAsia" w:hAnsiTheme="minorHAnsi" w:cs="Arial"/>
          <w:color w:val="000000"/>
          <w:sz w:val="32"/>
          <w:szCs w:val="32"/>
          <w:bdr w:val="none" w:sz="0" w:space="0" w:color="auto"/>
          <w:lang w:val="da-DK" w:eastAsia="da-DK"/>
        </w:rPr>
        <w:t xml:space="preserve"> er København nummer 74 ud</w:t>
      </w:r>
    </w:p>
    <w:p w14:paraId="6EF45577" w14:textId="2E014322" w:rsidR="008F4328" w:rsidRPr="003F3C93" w:rsidRDefault="00607153">
      <w:pPr>
        <w:pStyle w:val="p1"/>
        <w:rPr>
          <w:rFonts w:asciiTheme="minorHAnsi" w:hAnsiTheme="minorHAnsi" w:cs="Arial"/>
          <w:color w:val="000000"/>
          <w:sz w:val="32"/>
          <w:szCs w:val="32"/>
        </w:rPr>
      </w:pPr>
      <w:r w:rsidRPr="006C6D8F">
        <w:rPr>
          <w:rFonts w:asciiTheme="minorHAnsi" w:hAnsiTheme="minorHAnsi" w:cs="Arial"/>
          <w:color w:val="000000"/>
          <w:sz w:val="32"/>
          <w:szCs w:val="32"/>
        </w:rPr>
        <w:t>af 91 kommuner i DI’s årlige undersøgelse af erhvervsvenlighed i kommunerne.</w:t>
      </w:r>
    </w:p>
    <w:p w14:paraId="21565860" w14:textId="77777777" w:rsidR="00DB7053" w:rsidRPr="003F3C93" w:rsidRDefault="00DB7053">
      <w:pPr>
        <w:pStyle w:val="p1"/>
        <w:rPr>
          <w:rFonts w:asciiTheme="minorHAnsi" w:hAnsiTheme="minorHAnsi"/>
          <w:sz w:val="32"/>
          <w:szCs w:val="32"/>
        </w:rPr>
      </w:pPr>
    </w:p>
    <w:p w14:paraId="2E7F9FBB" w14:textId="28AA51C2" w:rsidR="008F4328" w:rsidRPr="00174F0C" w:rsidRDefault="008F4328">
      <w:pPr>
        <w:pStyle w:val="p1"/>
        <w:rPr>
          <w:rFonts w:ascii="Arial" w:hAnsi="Arial" w:cs="Arial"/>
          <w:color w:val="000000"/>
          <w:sz w:val="17"/>
          <w:szCs w:val="17"/>
        </w:rPr>
      </w:pPr>
      <w:r w:rsidRPr="003F3C93">
        <w:rPr>
          <w:rStyle w:val="s1"/>
          <w:rFonts w:asciiTheme="minorHAnsi" w:hAnsiTheme="minorHAnsi"/>
          <w:sz w:val="32"/>
          <w:szCs w:val="32"/>
        </w:rPr>
        <w:t>Udviklingen er en skandale</w:t>
      </w:r>
      <w:r w:rsidR="00105491" w:rsidRPr="003F3C93">
        <w:rPr>
          <w:rStyle w:val="s1"/>
          <w:rFonts w:asciiTheme="minorHAnsi" w:hAnsiTheme="minorHAnsi"/>
          <w:sz w:val="32"/>
          <w:szCs w:val="32"/>
        </w:rPr>
        <w:t>,</w:t>
      </w:r>
      <w:r w:rsidRPr="003F3C93">
        <w:rPr>
          <w:rStyle w:val="s1"/>
          <w:rFonts w:asciiTheme="minorHAnsi" w:hAnsiTheme="minorHAnsi"/>
          <w:sz w:val="32"/>
          <w:szCs w:val="32"/>
        </w:rPr>
        <w:t xml:space="preserve"> mener </w:t>
      </w:r>
      <w:r w:rsidR="000E4314" w:rsidRPr="003F3C93">
        <w:rPr>
          <w:rStyle w:val="s1"/>
          <w:rFonts w:asciiTheme="minorHAnsi" w:hAnsiTheme="minorHAnsi"/>
          <w:sz w:val="32"/>
          <w:szCs w:val="32"/>
        </w:rPr>
        <w:t xml:space="preserve">to af borgerrepræsentationens borgmesterbærende partier, </w:t>
      </w:r>
      <w:r w:rsidRPr="003F3C93">
        <w:rPr>
          <w:rStyle w:val="s1"/>
          <w:rFonts w:asciiTheme="minorHAnsi" w:hAnsiTheme="minorHAnsi"/>
          <w:sz w:val="32"/>
          <w:szCs w:val="32"/>
        </w:rPr>
        <w:t xml:space="preserve">Venstre og Radikale Venstre. </w:t>
      </w:r>
      <w:r w:rsidR="00174F0C" w:rsidRPr="00A74962">
        <w:rPr>
          <w:rFonts w:asciiTheme="majorHAnsi" w:hAnsiTheme="majorHAnsi" w:cs="Arial"/>
          <w:color w:val="000000"/>
          <w:sz w:val="32"/>
          <w:szCs w:val="32"/>
        </w:rPr>
        <w:t xml:space="preserve">Det kan og skal </w:t>
      </w:r>
      <w:r w:rsidR="00174F0C" w:rsidRPr="00174F0C">
        <w:rPr>
          <w:rFonts w:asciiTheme="majorHAnsi" w:hAnsiTheme="majorHAnsi" w:cs="Arial"/>
          <w:color w:val="000000"/>
          <w:sz w:val="32"/>
          <w:szCs w:val="32"/>
        </w:rPr>
        <w:t xml:space="preserve">Danmarks hovedstad gøre bedre i </w:t>
      </w:r>
      <w:r w:rsidR="00A74962">
        <w:rPr>
          <w:rFonts w:asciiTheme="majorHAnsi" w:hAnsiTheme="majorHAnsi" w:cs="Arial"/>
          <w:color w:val="000000"/>
          <w:sz w:val="32"/>
          <w:szCs w:val="32"/>
        </w:rPr>
        <w:t>d</w:t>
      </w:r>
      <w:r w:rsidR="00174F0C" w:rsidRPr="00174F0C">
        <w:rPr>
          <w:rFonts w:asciiTheme="majorHAnsi" w:hAnsiTheme="majorHAnsi" w:cs="Arial"/>
          <w:color w:val="000000"/>
          <w:sz w:val="32"/>
          <w:szCs w:val="32"/>
        </w:rPr>
        <w:t>en hård</w:t>
      </w:r>
      <w:r w:rsidR="00A74962">
        <w:rPr>
          <w:rFonts w:asciiTheme="majorHAnsi" w:hAnsiTheme="majorHAnsi" w:cs="Arial"/>
          <w:color w:val="000000"/>
          <w:sz w:val="32"/>
          <w:szCs w:val="32"/>
        </w:rPr>
        <w:t>e</w:t>
      </w:r>
      <w:r w:rsidR="00174F0C" w:rsidRPr="00174F0C">
        <w:rPr>
          <w:rFonts w:asciiTheme="majorHAnsi" w:hAnsiTheme="majorHAnsi" w:cs="Arial"/>
          <w:color w:val="000000"/>
          <w:sz w:val="32"/>
          <w:szCs w:val="32"/>
        </w:rPr>
        <w:t xml:space="preserve"> konkurrence med andre europæiske byer.</w:t>
      </w:r>
      <w:r w:rsidR="00174F0C" w:rsidRPr="00A74962">
        <w:rPr>
          <w:rFonts w:asciiTheme="majorHAnsi" w:hAnsiTheme="majorHAnsi" w:cs="Arial"/>
          <w:color w:val="000000"/>
          <w:sz w:val="32"/>
          <w:szCs w:val="32"/>
        </w:rPr>
        <w:t xml:space="preserve"> </w:t>
      </w:r>
      <w:r w:rsidRPr="003F3C93">
        <w:rPr>
          <w:rStyle w:val="s1"/>
          <w:rFonts w:asciiTheme="minorHAnsi" w:hAnsiTheme="minorHAnsi"/>
          <w:sz w:val="32"/>
          <w:szCs w:val="32"/>
        </w:rPr>
        <w:t xml:space="preserve">Nu går de to partier sammen om et erhvervsudspil, der skal gøre København til Nordens </w:t>
      </w:r>
      <w:r w:rsidR="008C61A2" w:rsidRPr="003F3C93">
        <w:rPr>
          <w:rStyle w:val="s1"/>
          <w:rFonts w:asciiTheme="minorHAnsi" w:hAnsiTheme="minorHAnsi"/>
          <w:sz w:val="32"/>
          <w:szCs w:val="32"/>
        </w:rPr>
        <w:t xml:space="preserve">Vækstmotor. </w:t>
      </w:r>
    </w:p>
    <w:p w14:paraId="6BBE04E6" w14:textId="77777777" w:rsidR="008F4328" w:rsidRPr="003F3C93" w:rsidRDefault="008F4328">
      <w:pPr>
        <w:pStyle w:val="Standard"/>
        <w:suppressAutoHyphens/>
        <w:spacing w:before="0" w:after="259" w:line="240" w:lineRule="auto"/>
        <w:rPr>
          <w:rFonts w:ascii="Arial" w:eastAsia="Arial" w:hAnsi="Arial" w:cs="Arial"/>
          <w:color w:val="000000" w:themeColor="text1"/>
          <w:sz w:val="32"/>
          <w:szCs w:val="32"/>
          <w:shd w:val="clear" w:color="auto" w:fill="FFFFFF"/>
        </w:rPr>
      </w:pPr>
    </w:p>
    <w:p w14:paraId="580A4573" w14:textId="33E2165E" w:rsidR="0065192C" w:rsidRPr="00360A77" w:rsidRDefault="00360A77">
      <w:pPr>
        <w:pStyle w:val="Standard"/>
        <w:suppressAutoHyphens/>
        <w:spacing w:before="0" w:after="259" w:line="240" w:lineRule="auto"/>
        <w:rPr>
          <w:rFonts w:ascii="Arial" w:eastAsia="Arial" w:hAnsi="Arial" w:cs="Arial"/>
          <w:color w:val="000000" w:themeColor="text1"/>
          <w:shd w:val="clear" w:color="auto" w:fill="FFFFFF"/>
        </w:rPr>
      </w:pPr>
      <w:r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De to partier </w:t>
      </w:r>
      <w:r w:rsidR="003F065F"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stiller derfor et fælles krav</w:t>
      </w:r>
      <w:r w:rsidR="00FD73F1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om, a</w:t>
      </w:r>
      <w:r w:rsidR="003F065F"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t en kommende overborgmester skal forpligte sig på en erhvervspolitisk kontrakt, der skal: </w:t>
      </w:r>
    </w:p>
    <w:p w14:paraId="1D172A4B" w14:textId="77777777" w:rsidR="0065192C" w:rsidRDefault="003F065F">
      <w:pPr>
        <w:pStyle w:val="Standard"/>
        <w:numPr>
          <w:ilvl w:val="0"/>
          <w:numId w:val="2"/>
        </w:numPr>
        <w:suppressAutoHyphens/>
        <w:spacing w:before="0" w:line="240" w:lineRule="auto"/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</w:pP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styrke erhvervslivets vilkår, </w:t>
      </w:r>
    </w:p>
    <w:p w14:paraId="48CA20D6" w14:textId="0C9C4ABA" w:rsidR="001823DA" w:rsidRPr="00360A77" w:rsidRDefault="002E2470">
      <w:pPr>
        <w:pStyle w:val="Standard"/>
        <w:numPr>
          <w:ilvl w:val="0"/>
          <w:numId w:val="2"/>
        </w:numPr>
        <w:suppressAutoHyphens/>
        <w:spacing w:before="0" w:line="240" w:lineRule="auto"/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</w:pPr>
      <w:r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tiltrække risikovillig kapital</w:t>
      </w:r>
    </w:p>
    <w:p w14:paraId="1CBE3233" w14:textId="77777777" w:rsidR="0065192C" w:rsidRPr="00360A77" w:rsidRDefault="003F065F">
      <w:pPr>
        <w:pStyle w:val="Standard"/>
        <w:numPr>
          <w:ilvl w:val="0"/>
          <w:numId w:val="2"/>
        </w:numPr>
        <w:suppressAutoHyphens/>
        <w:spacing w:before="0" w:line="240" w:lineRule="auto"/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</w:pP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nedbringe sagsbehandlingstider, </w:t>
      </w:r>
    </w:p>
    <w:p w14:paraId="479895C9" w14:textId="77777777" w:rsidR="0065192C" w:rsidRPr="00360A77" w:rsidRDefault="003F065F">
      <w:pPr>
        <w:pStyle w:val="Standard"/>
        <w:numPr>
          <w:ilvl w:val="0"/>
          <w:numId w:val="2"/>
        </w:numPr>
        <w:suppressAutoHyphens/>
        <w:spacing w:before="0" w:line="240" w:lineRule="auto"/>
        <w:rPr>
          <w:rFonts w:ascii="Helvetica" w:hAnsi="Helvetica"/>
          <w:color w:val="000000" w:themeColor="text1"/>
          <w:sz w:val="32"/>
          <w:szCs w:val="32"/>
          <w:shd w:val="clear" w:color="auto" w:fill="FFFFFF"/>
          <w:lang w:val="nl-NL"/>
        </w:rPr>
      </w:pPr>
      <w:proofErr w:type="spellStart"/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  <w:lang w:val="nl-NL"/>
        </w:rPr>
        <w:t>reducere</w:t>
      </w:r>
      <w:proofErr w:type="spellEnd"/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  <w:lang w:val="nl-NL"/>
        </w:rPr>
        <w:t xml:space="preserve"> </w:t>
      </w:r>
      <w:proofErr w:type="spellStart"/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  <w:lang w:val="nl-NL"/>
        </w:rPr>
        <w:t>bureaukrati</w:t>
      </w:r>
      <w:proofErr w:type="spellEnd"/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  <w:lang w:val="nl-NL"/>
        </w:rPr>
        <w:t xml:space="preserve">, </w:t>
      </w:r>
    </w:p>
    <w:p w14:paraId="7B3E4326" w14:textId="6A09004D" w:rsidR="0065192C" w:rsidRPr="001823DA" w:rsidRDefault="003F065F" w:rsidP="001823DA">
      <w:pPr>
        <w:pStyle w:val="Standard"/>
        <w:numPr>
          <w:ilvl w:val="0"/>
          <w:numId w:val="2"/>
        </w:numPr>
        <w:suppressAutoHyphens/>
        <w:spacing w:before="0" w:line="240" w:lineRule="auto"/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</w:pP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fremme </w:t>
      </w:r>
      <w:r w:rsidR="002E2470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innovation, </w:t>
      </w: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vækst og partnerskaber, </w:t>
      </w:r>
    </w:p>
    <w:p w14:paraId="19E3D54A" w14:textId="77777777" w:rsidR="002D60D7" w:rsidRPr="002D60D7" w:rsidRDefault="002D60D7" w:rsidP="002D60D7">
      <w:pPr>
        <w:pStyle w:val="Standard"/>
        <w:suppressAutoHyphens/>
        <w:spacing w:before="0" w:line="240" w:lineRule="auto"/>
        <w:ind w:left="220"/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</w:pPr>
    </w:p>
    <w:p w14:paraId="1EA2F1EE" w14:textId="0F530002" w:rsidR="0065192C" w:rsidRPr="00360A77" w:rsidRDefault="0085542C">
      <w:pPr>
        <w:pStyle w:val="Standard"/>
        <w:suppressAutoHyphens/>
        <w:spacing w:before="0" w:after="259" w:line="240" w:lineRule="auto"/>
        <w:rPr>
          <w:rFonts w:ascii="Helvetica" w:eastAsia="Helvetica" w:hAnsi="Helvetica" w:cs="Helvetica"/>
          <w:color w:val="000000" w:themeColor="text1"/>
          <w:sz w:val="32"/>
          <w:szCs w:val="32"/>
          <w:shd w:val="clear" w:color="auto" w:fill="FFFFFF"/>
        </w:rPr>
      </w:pPr>
      <w:r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I den forbindelse </w:t>
      </w:r>
      <w:r w:rsidR="003F065F"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fremlægger Venstre og Radikale Venstre</w:t>
      </w:r>
      <w:r w:rsidR="00ED37D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et</w:t>
      </w:r>
      <w:r w:rsidR="003F065F"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nyt erhvervsudspil</w:t>
      </w:r>
      <w:r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,</w:t>
      </w:r>
      <w:r w:rsidR="003F065F"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</w:t>
      </w:r>
      <w:r w:rsidR="002D60D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der skal </w:t>
      </w:r>
      <w:r w:rsidR="003F065F"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gøre København til nordens vækstmotor</w:t>
      </w:r>
      <w:r w:rsidR="00C20406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, som kan </w:t>
      </w:r>
      <w:r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tage pengene fra </w:t>
      </w:r>
      <w:r w:rsidR="00802E06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S</w:t>
      </w:r>
      <w:r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ilicon </w:t>
      </w:r>
      <w:r w:rsidR="00802E06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V</w:t>
      </w:r>
      <w:r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alley og innovationen fra Kendal Square i Boston</w:t>
      </w:r>
      <w:r w:rsidR="00802E06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til København</w:t>
      </w:r>
      <w:r w:rsidR="003F065F"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.</w:t>
      </w:r>
      <w:r w:rsidR="00B47B3C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6C280B4E" w14:textId="77777777" w:rsidR="0065192C" w:rsidRPr="00360A77" w:rsidRDefault="0065192C">
      <w:pPr>
        <w:pStyle w:val="Standard"/>
        <w:suppressAutoHyphens/>
        <w:spacing w:before="0" w:after="259" w:line="240" w:lineRule="auto"/>
        <w:rPr>
          <w:rFonts w:ascii="Arial" w:eastAsia="Arial" w:hAnsi="Arial" w:cs="Arial"/>
          <w:color w:val="000000" w:themeColor="text1"/>
          <w:shd w:val="clear" w:color="auto" w:fill="FFFFFF"/>
        </w:rPr>
      </w:pPr>
    </w:p>
    <w:p w14:paraId="574692FD" w14:textId="37A44EF9" w:rsidR="0065192C" w:rsidRPr="00360A77" w:rsidRDefault="003F065F">
      <w:pPr>
        <w:pStyle w:val="Standard"/>
        <w:suppressAutoHyphens/>
        <w:spacing w:before="0" w:after="398" w:line="240" w:lineRule="auto"/>
        <w:rPr>
          <w:rFonts w:ascii="Arial" w:eastAsia="Arial" w:hAnsi="Arial" w:cs="Arial"/>
          <w:color w:val="000000" w:themeColor="text1"/>
          <w:shd w:val="clear" w:color="auto" w:fill="FFFFFF"/>
        </w:rPr>
      </w:pPr>
      <w:r w:rsidRPr="00360A77">
        <w:rPr>
          <w:rFonts w:ascii="Helvetica" w:hAnsi="Helvetica"/>
          <w:b/>
          <w:bCs/>
          <w:color w:val="000000" w:themeColor="text1"/>
          <w:sz w:val="40"/>
          <w:szCs w:val="40"/>
          <w:shd w:val="clear" w:color="auto" w:fill="FFFFFF"/>
        </w:rPr>
        <w:t>København som nordens vækstmotor</w:t>
      </w:r>
    </w:p>
    <w:p w14:paraId="4981E414" w14:textId="6FF0171B" w:rsidR="0065192C" w:rsidRPr="00360A77" w:rsidRDefault="003F065F">
      <w:pPr>
        <w:pStyle w:val="Standard"/>
        <w:suppressAutoHyphens/>
        <w:spacing w:before="0" w:after="259" w:line="240" w:lineRule="auto"/>
        <w:rPr>
          <w:rFonts w:ascii="Arial" w:eastAsia="Arial" w:hAnsi="Arial" w:cs="Arial"/>
          <w:color w:val="000000" w:themeColor="text1"/>
          <w:shd w:val="clear" w:color="auto" w:fill="FFFFFF"/>
        </w:rPr>
      </w:pP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København skal turde igen. Men det kræver, at vi tør handle. </w:t>
      </w: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br/>
        <w:t>Vi kan skabe vækst, arbejdspladser og</w:t>
      </w:r>
      <w:r w:rsidR="009A4D20"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innovation side om side. Vi kan </w:t>
      </w:r>
      <w:r w:rsidR="005930E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både </w:t>
      </w: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bygge og bevare på </w:t>
      </w:r>
      <w:proofErr w:type="spellStart"/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én</w:t>
      </w:r>
      <w:proofErr w:type="spellEnd"/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gang. </w:t>
      </w:r>
    </w:p>
    <w:p w14:paraId="01DD1C0C" w14:textId="458A2722" w:rsidR="0065192C" w:rsidRPr="00360A77" w:rsidRDefault="003F065F">
      <w:pPr>
        <w:pStyle w:val="Standard"/>
        <w:suppressAutoHyphens/>
        <w:spacing w:before="0" w:after="259" w:line="240" w:lineRule="auto"/>
        <w:rPr>
          <w:rFonts w:ascii="Arial" w:eastAsia="Arial" w:hAnsi="Arial" w:cs="Arial"/>
          <w:color w:val="000000" w:themeColor="text1"/>
          <w:shd w:val="clear" w:color="auto" w:fill="FFFFFF"/>
        </w:rPr>
      </w:pP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Men i Dansk Industris seneste måling ligger København som nummer </w:t>
      </w:r>
      <w:r w:rsidR="007A5F3B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74</w:t>
      </w: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ud af 98 kommuner. Det er en skandale for en hovedstad, der burde være Danmarks økonomiske og </w:t>
      </w:r>
      <w:r w:rsidR="000F6A58"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innovative</w:t>
      </w: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lokomotiv. Derfor lancerer Venstre og Radikale Venstre en plan for et København, der igen tø</w:t>
      </w: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  <w:lang w:val="it-IT"/>
        </w:rPr>
        <w:t xml:space="preserve">r </w:t>
      </w:r>
      <w:proofErr w:type="spellStart"/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  <w:lang w:val="it-IT"/>
        </w:rPr>
        <w:t>sige</w:t>
      </w:r>
      <w:proofErr w:type="spellEnd"/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  <w:lang w:val="it-IT"/>
        </w:rPr>
        <w:t xml:space="preserve"> ja til </w:t>
      </w:r>
      <w:proofErr w:type="spellStart"/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  <w:lang w:val="it-IT"/>
        </w:rPr>
        <w:t>investeringer</w:t>
      </w:r>
      <w:proofErr w:type="spellEnd"/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  <w:lang w:val="it-IT"/>
        </w:rPr>
        <w:t xml:space="preserve">, </w:t>
      </w:r>
      <w:proofErr w:type="spellStart"/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  <w:lang w:val="it-IT"/>
        </w:rPr>
        <w:t>arbejdspladser</w:t>
      </w:r>
      <w:proofErr w:type="spellEnd"/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  <w:lang w:val="it-IT"/>
        </w:rPr>
        <w:t xml:space="preserve"> og innovation. </w:t>
      </w: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For uden et stærkt erhvervsliv får vi hverken velfærd, grøn omstilling eller fremtidssikrede job</w:t>
      </w:r>
      <w:r w:rsidR="000F6A58"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s</w:t>
      </w: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. </w:t>
      </w:r>
    </w:p>
    <w:p w14:paraId="1A899CC7" w14:textId="77777777" w:rsidR="0065192C" w:rsidRPr="00360A77" w:rsidRDefault="003F065F">
      <w:pPr>
        <w:pStyle w:val="Standard"/>
        <w:suppressAutoHyphens/>
        <w:spacing w:before="0" w:after="213" w:line="240" w:lineRule="auto"/>
        <w:rPr>
          <w:rFonts w:ascii="Arial" w:eastAsia="Arial" w:hAnsi="Arial" w:cs="Arial"/>
          <w:color w:val="000000" w:themeColor="text1"/>
          <w:shd w:val="clear" w:color="auto" w:fill="FFFFFF"/>
        </w:rPr>
      </w:pP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2C503C6A" w14:textId="77777777" w:rsidR="0065192C" w:rsidRPr="00360A77" w:rsidRDefault="003F065F">
      <w:pPr>
        <w:pStyle w:val="Standard"/>
        <w:suppressAutoHyphens/>
        <w:spacing w:before="0" w:after="374" w:line="240" w:lineRule="auto"/>
        <w:rPr>
          <w:rFonts w:ascii="Arial" w:eastAsia="Arial" w:hAnsi="Arial" w:cs="Arial"/>
          <w:color w:val="000000" w:themeColor="text1"/>
          <w:shd w:val="clear" w:color="auto" w:fill="FFFFFF"/>
        </w:rPr>
      </w:pPr>
      <w:r w:rsidRPr="00360A77">
        <w:rPr>
          <w:rFonts w:ascii="Helvetica" w:hAnsi="Helvetica"/>
          <w:b/>
          <w:bCs/>
          <w:color w:val="000000" w:themeColor="text1"/>
          <w:sz w:val="37"/>
          <w:szCs w:val="37"/>
          <w:shd w:val="clear" w:color="auto" w:fill="FFFFFF"/>
        </w:rPr>
        <w:t xml:space="preserve">1. En mere åben kommune – flere samarbejder, </w:t>
      </w:r>
      <w:proofErr w:type="spellStart"/>
      <w:r w:rsidRPr="00360A77">
        <w:rPr>
          <w:rFonts w:ascii="Helvetica" w:hAnsi="Helvetica"/>
          <w:b/>
          <w:bCs/>
          <w:color w:val="000000" w:themeColor="text1"/>
          <w:sz w:val="37"/>
          <w:szCs w:val="37"/>
          <w:shd w:val="clear" w:color="auto" w:fill="FFFFFF"/>
        </w:rPr>
        <w:t>fæ</w:t>
      </w:r>
      <w:r w:rsidRPr="00360A77">
        <w:rPr>
          <w:rFonts w:ascii="Helvetica" w:hAnsi="Helvetica"/>
          <w:b/>
          <w:bCs/>
          <w:color w:val="000000" w:themeColor="text1"/>
          <w:sz w:val="37"/>
          <w:szCs w:val="37"/>
          <w:shd w:val="clear" w:color="auto" w:fill="FFFFFF"/>
          <w:lang w:val="fr-FR"/>
        </w:rPr>
        <w:t>rre</w:t>
      </w:r>
      <w:proofErr w:type="spellEnd"/>
      <w:r w:rsidRPr="00360A77">
        <w:rPr>
          <w:rFonts w:ascii="Helvetica" w:hAnsi="Helvetica"/>
          <w:b/>
          <w:bCs/>
          <w:color w:val="000000" w:themeColor="text1"/>
          <w:sz w:val="37"/>
          <w:szCs w:val="37"/>
          <w:shd w:val="clear" w:color="auto" w:fill="FFFFFF"/>
          <w:lang w:val="fr-FR"/>
        </w:rPr>
        <w:t xml:space="preserve"> </w:t>
      </w:r>
      <w:proofErr w:type="spellStart"/>
      <w:r w:rsidRPr="00360A77">
        <w:rPr>
          <w:rFonts w:ascii="Helvetica" w:hAnsi="Helvetica"/>
          <w:b/>
          <w:bCs/>
          <w:color w:val="000000" w:themeColor="text1"/>
          <w:sz w:val="37"/>
          <w:szCs w:val="37"/>
          <w:shd w:val="clear" w:color="auto" w:fill="FFFFFF"/>
          <w:lang w:val="fr-FR"/>
        </w:rPr>
        <w:t>monopoler</w:t>
      </w:r>
      <w:proofErr w:type="spellEnd"/>
      <w:r w:rsidRPr="00360A77">
        <w:rPr>
          <w:rFonts w:ascii="Helvetica" w:hAnsi="Helvetica"/>
          <w:color w:val="000000" w:themeColor="text1"/>
          <w:sz w:val="37"/>
          <w:szCs w:val="37"/>
          <w:shd w:val="clear" w:color="auto" w:fill="FFFFFF"/>
        </w:rPr>
        <w:t xml:space="preserve"> </w:t>
      </w:r>
    </w:p>
    <w:p w14:paraId="1D2A68E1" w14:textId="4C985895" w:rsidR="0065192C" w:rsidRPr="00360A77" w:rsidRDefault="003F065F">
      <w:pPr>
        <w:pStyle w:val="Standard"/>
        <w:suppressAutoHyphens/>
        <w:spacing w:before="0" w:after="259" w:line="240" w:lineRule="auto"/>
        <w:rPr>
          <w:rFonts w:ascii="Arial" w:eastAsia="Arial" w:hAnsi="Arial" w:cs="Arial"/>
          <w:color w:val="000000" w:themeColor="text1"/>
          <w:shd w:val="clear" w:color="auto" w:fill="FFFFFF"/>
        </w:rPr>
      </w:pP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København skal åbne dørene for virksomheder, vidensmiljøer og investorer. Alt for mange opgaver løses i dag i lukkede systemer uden konkurrence eller innovation. </w:t>
      </w:r>
    </w:p>
    <w:p w14:paraId="7F064651" w14:textId="22BF7CE0" w:rsidR="0065192C" w:rsidRPr="00360A77" w:rsidRDefault="003F065F">
      <w:pPr>
        <w:pStyle w:val="Standard"/>
        <w:suppressAutoHyphens/>
        <w:spacing w:before="0" w:after="259" w:line="240" w:lineRule="auto"/>
        <w:rPr>
          <w:rFonts w:ascii="Arial" w:eastAsia="Arial" w:hAnsi="Arial" w:cs="Arial"/>
          <w:color w:val="000000" w:themeColor="text1"/>
          <w:shd w:val="clear" w:color="auto" w:fill="FFFFFF"/>
        </w:rPr>
      </w:pP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Ifølge DI</w:t>
      </w: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  <w:rtl/>
        </w:rPr>
        <w:t>’</w:t>
      </w: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s analyse (2024) kan kommunen frigøre op mod 80 </w:t>
      </w:r>
      <w:proofErr w:type="spellStart"/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mio</w:t>
      </w:r>
      <w:proofErr w:type="spellEnd"/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. </w:t>
      </w:r>
      <w:proofErr w:type="spellStart"/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kr</w:t>
      </w:r>
      <w:proofErr w:type="spellEnd"/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. årligt alene på vej- og parkområdet ved at konkurrenceudsætte flere opgaver. Når offentlige og private samarbejder, følger innovation</w:t>
      </w:r>
      <w:r w:rsidR="00D31451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, arbejdspladser </w:t>
      </w:r>
      <w:r w:rsidR="001650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og økonomi </w:t>
      </w: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med. </w:t>
      </w:r>
    </w:p>
    <w:p w14:paraId="2EC495AD" w14:textId="77777777" w:rsidR="0065192C" w:rsidRPr="00360A77" w:rsidRDefault="003F065F">
      <w:pPr>
        <w:pStyle w:val="Standard"/>
        <w:suppressAutoHyphens/>
        <w:spacing w:before="0" w:after="259" w:line="240" w:lineRule="auto"/>
        <w:rPr>
          <w:rFonts w:ascii="Arial" w:eastAsia="Arial" w:hAnsi="Arial" w:cs="Arial"/>
          <w:color w:val="000000" w:themeColor="text1"/>
          <w:shd w:val="clear" w:color="auto" w:fill="FFFFFF"/>
        </w:rPr>
      </w:pPr>
      <w:r w:rsidRPr="00360A77"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</w:rPr>
        <w:t>Vi foreslår:</w:t>
      </w: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46AED840" w14:textId="54834609" w:rsidR="0065192C" w:rsidRPr="00360A77" w:rsidRDefault="003F065F">
      <w:pPr>
        <w:pStyle w:val="Standard"/>
        <w:numPr>
          <w:ilvl w:val="0"/>
          <w:numId w:val="2"/>
        </w:numPr>
        <w:suppressAutoHyphens/>
        <w:spacing w:before="0" w:line="240" w:lineRule="auto"/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</w:pPr>
      <w:r w:rsidRPr="0079087B"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</w:rPr>
        <w:t>Flere kommunale opgaver i udbud</w:t>
      </w:r>
      <w:r w:rsidR="0079087B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, der er </w:t>
      </w: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opdelt, så også små virksomheder og start-ups kan byde ind. </w:t>
      </w:r>
    </w:p>
    <w:p w14:paraId="3CAAF740" w14:textId="77777777" w:rsidR="0065192C" w:rsidRPr="00360A77" w:rsidRDefault="003F065F">
      <w:pPr>
        <w:pStyle w:val="Standard"/>
        <w:numPr>
          <w:ilvl w:val="0"/>
          <w:numId w:val="2"/>
        </w:numPr>
        <w:suppressAutoHyphens/>
        <w:spacing w:before="0" w:line="240" w:lineRule="auto"/>
        <w:rPr>
          <w:rFonts w:ascii="Helvetica" w:hAnsi="Helvetica"/>
          <w:color w:val="000000" w:themeColor="text1"/>
          <w:sz w:val="32"/>
          <w:szCs w:val="32"/>
          <w:shd w:val="clear" w:color="auto" w:fill="FFFFFF"/>
          <w:lang w:val="fr-FR"/>
        </w:rPr>
      </w:pPr>
      <w:r w:rsidRPr="006357E6"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  <w:lang w:val="fr-FR"/>
        </w:rPr>
        <w:t xml:space="preserve">En </w:t>
      </w:r>
      <w:proofErr w:type="spellStart"/>
      <w:r w:rsidRPr="006357E6"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  <w:lang w:val="de-DE"/>
        </w:rPr>
        <w:t>innovationsklausul</w:t>
      </w:r>
      <w:proofErr w:type="spellEnd"/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: mindst 5 % af kontrakter over 1 </w:t>
      </w:r>
      <w:proofErr w:type="spellStart"/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mio</w:t>
      </w:r>
      <w:proofErr w:type="spellEnd"/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. </w:t>
      </w:r>
      <w:proofErr w:type="spellStart"/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kr</w:t>
      </w:r>
      <w:proofErr w:type="spellEnd"/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. skal gå til nye, bæredygtige løsninger. </w:t>
      </w:r>
    </w:p>
    <w:p w14:paraId="05DC3097" w14:textId="19F1B81E" w:rsidR="0065192C" w:rsidRPr="00360A77" w:rsidRDefault="000F6A58">
      <w:pPr>
        <w:pStyle w:val="Standard"/>
        <w:numPr>
          <w:ilvl w:val="0"/>
          <w:numId w:val="2"/>
        </w:numPr>
        <w:suppressAutoHyphens/>
        <w:spacing w:before="0" w:line="240" w:lineRule="auto"/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</w:pPr>
      <w:r w:rsidRPr="00A93629"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</w:rPr>
        <w:t xml:space="preserve">Årlige </w:t>
      </w:r>
      <w:proofErr w:type="spellStart"/>
      <w:r w:rsidRPr="00A93629"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</w:rPr>
        <w:t>h</w:t>
      </w:r>
      <w:r w:rsidR="003F065F" w:rsidRPr="00A93629"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</w:rPr>
        <w:t>ackathons</w:t>
      </w:r>
      <w:proofErr w:type="spellEnd"/>
      <w:r w:rsidR="003F065F" w:rsidRPr="00A93629"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</w:rPr>
        <w:t xml:space="preserve"> og </w:t>
      </w:r>
      <w:r w:rsidRPr="00A93629"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</w:rPr>
        <w:t xml:space="preserve">strategiske </w:t>
      </w:r>
      <w:r w:rsidR="003F065F" w:rsidRPr="00A93629"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</w:rPr>
        <w:t>partnerskaber</w:t>
      </w:r>
      <w:r w:rsidR="003F065F"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om kommunens problemer med </w:t>
      </w:r>
      <w:r w:rsidR="003F065F"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erhverv</w:t>
      </w: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slivet</w:t>
      </w:r>
      <w:r w:rsidR="003F065F"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og universiteter. </w:t>
      </w:r>
    </w:p>
    <w:p w14:paraId="6B40B844" w14:textId="28E2B1AA" w:rsidR="0065192C" w:rsidRPr="00360A77" w:rsidRDefault="000F6A58">
      <w:pPr>
        <w:pStyle w:val="Standard"/>
        <w:numPr>
          <w:ilvl w:val="0"/>
          <w:numId w:val="2"/>
        </w:numPr>
        <w:suppressAutoHyphens/>
        <w:spacing w:before="0" w:line="240" w:lineRule="auto"/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</w:pP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Kommunens IT-løsninger, data og digitalisering i højere grad gøres </w:t>
      </w:r>
      <w:r w:rsidR="006357E6" w:rsidRPr="00A93629"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</w:rPr>
        <w:t xml:space="preserve">offentligt </w:t>
      </w:r>
      <w:r w:rsidRPr="00A93629"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</w:rPr>
        <w:t>tilgængelig</w:t>
      </w:r>
      <w:r w:rsidR="006357E6" w:rsidRPr="00A93629"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</w:rPr>
        <w:t>e</w:t>
      </w: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til gavn for samarbejder og innovation af byens udvikling</w:t>
      </w:r>
      <w:r w:rsidR="003F065F"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. </w:t>
      </w:r>
    </w:p>
    <w:p w14:paraId="2CE9F760" w14:textId="77777777" w:rsidR="0065192C" w:rsidRPr="00360A77" w:rsidRDefault="003F065F">
      <w:pPr>
        <w:pStyle w:val="Standard"/>
        <w:suppressAutoHyphens/>
        <w:spacing w:before="0" w:after="213" w:line="240" w:lineRule="auto"/>
        <w:rPr>
          <w:rFonts w:ascii="Arial" w:eastAsia="Arial" w:hAnsi="Arial" w:cs="Arial"/>
          <w:color w:val="000000" w:themeColor="text1"/>
          <w:shd w:val="clear" w:color="auto" w:fill="FFFFFF"/>
        </w:rPr>
      </w:pP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26C3DC4B" w14:textId="77777777" w:rsidR="0065192C" w:rsidRPr="00360A77" w:rsidRDefault="003F065F">
      <w:pPr>
        <w:pStyle w:val="Standard"/>
        <w:suppressAutoHyphens/>
        <w:spacing w:before="0" w:after="374" w:line="240" w:lineRule="auto"/>
        <w:rPr>
          <w:rFonts w:ascii="Arial" w:eastAsia="Arial" w:hAnsi="Arial" w:cs="Arial"/>
          <w:color w:val="000000" w:themeColor="text1"/>
          <w:shd w:val="clear" w:color="auto" w:fill="FFFFFF"/>
        </w:rPr>
      </w:pPr>
      <w:r w:rsidRPr="00360A77">
        <w:rPr>
          <w:rFonts w:ascii="Helvetica" w:hAnsi="Helvetica"/>
          <w:b/>
          <w:bCs/>
          <w:color w:val="000000" w:themeColor="text1"/>
          <w:sz w:val="37"/>
          <w:szCs w:val="37"/>
          <w:shd w:val="clear" w:color="auto" w:fill="FFFFFF"/>
        </w:rPr>
        <w:t>2. København som Nordens erhvervsknudepunkt</w:t>
      </w:r>
      <w:r w:rsidRPr="00360A77">
        <w:rPr>
          <w:rFonts w:ascii="Helvetica" w:hAnsi="Helvetica"/>
          <w:color w:val="000000" w:themeColor="text1"/>
          <w:sz w:val="37"/>
          <w:szCs w:val="37"/>
          <w:shd w:val="clear" w:color="auto" w:fill="FFFFFF"/>
        </w:rPr>
        <w:t xml:space="preserve"> </w:t>
      </w:r>
    </w:p>
    <w:p w14:paraId="42E6E87C" w14:textId="0F2EC19A" w:rsidR="0065192C" w:rsidRPr="00360A77" w:rsidRDefault="003F065F">
      <w:pPr>
        <w:pStyle w:val="Standard"/>
        <w:suppressAutoHyphens/>
        <w:spacing w:before="0" w:after="259" w:line="240" w:lineRule="auto"/>
        <w:rPr>
          <w:rFonts w:ascii="Arial" w:eastAsia="Arial" w:hAnsi="Arial" w:cs="Arial"/>
          <w:color w:val="000000" w:themeColor="text1"/>
          <w:shd w:val="clear" w:color="auto" w:fill="FFFFFF"/>
        </w:rPr>
      </w:pP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København skal være stedet, hvor verden investerer i fremtiden. Det kræver en målrettet indsats for at tiltrække virksomheder, hovedsæder og investeringer. </w:t>
      </w:r>
    </w:p>
    <w:p w14:paraId="2F71C293" w14:textId="77777777" w:rsidR="0065192C" w:rsidRPr="00360A77" w:rsidRDefault="003F065F">
      <w:pPr>
        <w:pStyle w:val="Standard"/>
        <w:suppressAutoHyphens/>
        <w:spacing w:before="0" w:after="259" w:line="240" w:lineRule="auto"/>
        <w:rPr>
          <w:rFonts w:ascii="Arial" w:eastAsia="Arial" w:hAnsi="Arial" w:cs="Arial"/>
          <w:color w:val="000000" w:themeColor="text1"/>
          <w:shd w:val="clear" w:color="auto" w:fill="FFFFFF"/>
        </w:rPr>
      </w:pPr>
      <w:r w:rsidRPr="00360A77"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</w:rPr>
        <w:t>Vi foreslår:</w:t>
      </w: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5535610D" w14:textId="0F693BD8" w:rsidR="00E23217" w:rsidRPr="00E23217" w:rsidRDefault="00E23217" w:rsidP="00E23217">
      <w:pPr>
        <w:pStyle w:val="Standard"/>
        <w:numPr>
          <w:ilvl w:val="0"/>
          <w:numId w:val="5"/>
        </w:numPr>
        <w:suppressAutoHyphens/>
        <w:spacing w:before="0" w:line="240" w:lineRule="auto"/>
        <w:rPr>
          <w:rFonts w:ascii="Helvetica" w:hAnsi="Helvetica"/>
          <w:color w:val="000000" w:themeColor="text1"/>
          <w:sz w:val="32"/>
          <w:szCs w:val="32"/>
          <w:shd w:val="clear" w:color="auto" w:fill="FFFFFF"/>
          <w:lang w:val="fr-FR"/>
        </w:rPr>
      </w:pPr>
      <w:proofErr w:type="spellStart"/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  <w:lang w:val="fr-FR"/>
        </w:rPr>
        <w:t>Oprettelsen</w:t>
      </w:r>
      <w:proofErr w:type="spellEnd"/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  <w:lang w:val="fr-FR"/>
        </w:rPr>
        <w:t xml:space="preserve"> af en </w:t>
      </w:r>
      <w:r w:rsidRPr="00360A77"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</w:rPr>
        <w:t>Chief Innovation Officer (CINO) for Københavns Kommune</w:t>
      </w: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, der på tværs af forvaltninger skal pege på innovative potentialer, bureaukratiske forhindringer og som </w:t>
      </w:r>
      <w:r w:rsidR="00BB6FAF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er </w:t>
      </w: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fast kontaktpunkt for investorer og fonde. </w:t>
      </w:r>
    </w:p>
    <w:p w14:paraId="3A425FF6" w14:textId="56494DAA" w:rsidR="0065192C" w:rsidRPr="00360A77" w:rsidRDefault="003F065F" w:rsidP="00491074">
      <w:pPr>
        <w:pStyle w:val="Standard"/>
        <w:numPr>
          <w:ilvl w:val="0"/>
          <w:numId w:val="5"/>
        </w:numPr>
        <w:suppressAutoHyphens/>
        <w:spacing w:before="0" w:line="240" w:lineRule="auto"/>
        <w:rPr>
          <w:rFonts w:ascii="Helvetica" w:hAnsi="Helvetica"/>
          <w:color w:val="000000" w:themeColor="text1"/>
          <w:sz w:val="32"/>
          <w:szCs w:val="32"/>
          <w:shd w:val="clear" w:color="auto" w:fill="FFFFFF"/>
          <w:lang w:val="fr-FR"/>
        </w:rPr>
      </w:pP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  <w:lang w:val="fr-FR"/>
        </w:rPr>
        <w:t xml:space="preserve">En </w:t>
      </w:r>
      <w:r w:rsidRPr="00360A77"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</w:rPr>
        <w:t>strategisk hovedsædeplan</w:t>
      </w: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for </w:t>
      </w:r>
      <w:r w:rsidR="000F6A58"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kapitalfonde, </w:t>
      </w: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teknologivirksomheder, life science, kreative erhverv og internationale NGO’er. </w:t>
      </w:r>
    </w:p>
    <w:p w14:paraId="4BA23B9E" w14:textId="1193657B" w:rsidR="00491074" w:rsidRPr="00491074" w:rsidRDefault="003F065F" w:rsidP="00B03A7D">
      <w:pPr>
        <w:pStyle w:val="Standard"/>
        <w:numPr>
          <w:ilvl w:val="0"/>
          <w:numId w:val="5"/>
        </w:numPr>
        <w:suppressAutoHyphens/>
        <w:spacing w:before="0" w:line="240" w:lineRule="auto"/>
        <w:rPr>
          <w:rFonts w:ascii="Helvetica" w:hAnsi="Helvetica"/>
          <w:color w:val="000000" w:themeColor="text1"/>
          <w:sz w:val="32"/>
          <w:szCs w:val="32"/>
          <w:shd w:val="clear" w:color="auto" w:fill="FFFFFF"/>
          <w:lang w:val="fr-FR"/>
        </w:rPr>
      </w:pPr>
      <w:r w:rsidRPr="00360A77"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</w:rPr>
        <w:t>Byliv og infrastruktur i balance</w:t>
      </w: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, så erhverv, boliger og mennesker kan trives side om side</w:t>
      </w:r>
      <w:r w:rsidR="00ED0CAE"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og erhvervslivet bidrager positivt til byen og bylivets udvikling</w:t>
      </w: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. </w:t>
      </w:r>
    </w:p>
    <w:p w14:paraId="3CA33096" w14:textId="21516BD3" w:rsidR="0065192C" w:rsidRPr="00360A77" w:rsidRDefault="003F065F" w:rsidP="00B03A7D">
      <w:pPr>
        <w:pStyle w:val="Standard"/>
        <w:numPr>
          <w:ilvl w:val="0"/>
          <w:numId w:val="5"/>
        </w:numPr>
        <w:suppressAutoHyphens/>
        <w:spacing w:before="0" w:line="240" w:lineRule="auto"/>
        <w:rPr>
          <w:rFonts w:ascii="Helvetica" w:hAnsi="Helvetica"/>
          <w:color w:val="000000" w:themeColor="text1"/>
          <w:sz w:val="32"/>
          <w:szCs w:val="32"/>
          <w:shd w:val="clear" w:color="auto" w:fill="FFFFFF"/>
          <w:lang w:val="fr-FR"/>
        </w:rPr>
      </w:pP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  <w:lang w:val="fr-FR"/>
        </w:rPr>
        <w:t>Et st</w:t>
      </w:r>
      <w:proofErr w:type="spellStart"/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ærkere</w:t>
      </w:r>
      <w:proofErr w:type="spellEnd"/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360A77"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</w:rPr>
        <w:t>investeringsøkosystem</w:t>
      </w: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i samarbejde med Vækstfonden</w:t>
      </w:r>
      <w:r w:rsidR="00ED0CAE"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, </w:t>
      </w: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Innovationsfonden</w:t>
      </w:r>
      <w:r w:rsidR="00ED0CAE"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og EIFO</w:t>
      </w: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. </w:t>
      </w:r>
    </w:p>
    <w:p w14:paraId="5B8BBEA3" w14:textId="77777777" w:rsidR="0065192C" w:rsidRDefault="003F065F">
      <w:pPr>
        <w:pStyle w:val="Standard"/>
        <w:suppressAutoHyphens/>
        <w:spacing w:before="0" w:after="213" w:line="240" w:lineRule="auto"/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</w:pP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377DE4A0" w14:textId="77777777" w:rsidR="001F639F" w:rsidRPr="00360A77" w:rsidRDefault="001F639F">
      <w:pPr>
        <w:pStyle w:val="Standard"/>
        <w:suppressAutoHyphens/>
        <w:spacing w:before="0" w:after="213" w:line="240" w:lineRule="auto"/>
        <w:rPr>
          <w:rFonts w:ascii="Arial" w:eastAsia="Arial" w:hAnsi="Arial" w:cs="Arial"/>
          <w:color w:val="000000" w:themeColor="text1"/>
          <w:shd w:val="clear" w:color="auto" w:fill="FFFFFF"/>
        </w:rPr>
      </w:pPr>
    </w:p>
    <w:p w14:paraId="1B1D4C62" w14:textId="77777777" w:rsidR="0065192C" w:rsidRPr="00360A77" w:rsidRDefault="003F065F">
      <w:pPr>
        <w:pStyle w:val="Standard"/>
        <w:suppressAutoHyphens/>
        <w:spacing w:before="0" w:after="374" w:line="240" w:lineRule="auto"/>
        <w:rPr>
          <w:rFonts w:ascii="Arial" w:eastAsia="Arial" w:hAnsi="Arial" w:cs="Arial"/>
          <w:color w:val="000000" w:themeColor="text1"/>
          <w:shd w:val="clear" w:color="auto" w:fill="FFFFFF"/>
        </w:rPr>
      </w:pPr>
      <w:r w:rsidRPr="00360A77">
        <w:rPr>
          <w:rFonts w:ascii="Helvetica" w:hAnsi="Helvetica"/>
          <w:b/>
          <w:bCs/>
          <w:color w:val="000000" w:themeColor="text1"/>
          <w:sz w:val="37"/>
          <w:szCs w:val="37"/>
          <w:shd w:val="clear" w:color="auto" w:fill="FFFFFF"/>
        </w:rPr>
        <w:t>3. Mindre bureaukrati – mere medejerskab</w:t>
      </w:r>
      <w:r w:rsidRPr="00360A77">
        <w:rPr>
          <w:rFonts w:ascii="Helvetica" w:hAnsi="Helvetica"/>
          <w:color w:val="000000" w:themeColor="text1"/>
          <w:sz w:val="37"/>
          <w:szCs w:val="37"/>
          <w:shd w:val="clear" w:color="auto" w:fill="FFFFFF"/>
        </w:rPr>
        <w:t xml:space="preserve"> </w:t>
      </w:r>
    </w:p>
    <w:p w14:paraId="4E0804EC" w14:textId="29FD3714" w:rsidR="0065192C" w:rsidRPr="00360A77" w:rsidRDefault="003F065F">
      <w:pPr>
        <w:pStyle w:val="Standard"/>
        <w:suppressAutoHyphens/>
        <w:spacing w:before="0" w:after="259" w:line="240" w:lineRule="auto"/>
        <w:rPr>
          <w:rFonts w:ascii="Arial" w:eastAsia="Arial" w:hAnsi="Arial" w:cs="Arial"/>
          <w:color w:val="000000" w:themeColor="text1"/>
          <w:shd w:val="clear" w:color="auto" w:fill="FFFFFF"/>
        </w:rPr>
      </w:pP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Det skal være nemt at drive virksomhed i København. I dag mødes erhvervslivet alt for ofte af nej-hatte, ventetid</w:t>
      </w:r>
      <w:r w:rsidR="00ED0CAE"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er</w:t>
      </w: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og </w:t>
      </w:r>
      <w:r w:rsidR="00ED0CAE"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en karrusel af </w:t>
      </w: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forvaltninger. </w:t>
      </w:r>
      <w:r w:rsidR="00ED0CAE"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Mens andre kommuner gør sig umage for at få tingene til at </w:t>
      </w:r>
      <w:r w:rsidR="006473DD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ske</w:t>
      </w:r>
      <w:r w:rsidR="00ED0CAE"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, så</w:t>
      </w:r>
      <w:r w:rsidR="006473DD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kan man få indtrykket af</w:t>
      </w:r>
      <w:r w:rsidR="001F639F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, at</w:t>
      </w:r>
      <w:r w:rsidR="00ED0CAE"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København</w:t>
      </w:r>
      <w:r w:rsidR="006473DD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gør</w:t>
      </w:r>
      <w:r w:rsidR="001F639F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sig</w:t>
      </w:r>
      <w:r w:rsidR="00ED0CAE"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umage for at kunne give et afslag. </w:t>
      </w:r>
    </w:p>
    <w:p w14:paraId="24B1A9DA" w14:textId="77777777" w:rsidR="0065192C" w:rsidRPr="00360A77" w:rsidRDefault="003F065F">
      <w:pPr>
        <w:pStyle w:val="Standard"/>
        <w:suppressAutoHyphens/>
        <w:spacing w:before="0" w:after="259" w:line="240" w:lineRule="auto"/>
        <w:rPr>
          <w:rFonts w:ascii="Arial" w:eastAsia="Arial" w:hAnsi="Arial" w:cs="Arial"/>
          <w:color w:val="000000" w:themeColor="text1"/>
          <w:shd w:val="clear" w:color="auto" w:fill="FFFFFF"/>
        </w:rPr>
      </w:pPr>
      <w:r w:rsidRPr="00360A77"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</w:rPr>
        <w:t>Vi foreslår:</w:t>
      </w: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031F9927" w14:textId="77777777" w:rsidR="00491074" w:rsidRDefault="003F065F" w:rsidP="00491074">
      <w:pPr>
        <w:pStyle w:val="Standard"/>
        <w:numPr>
          <w:ilvl w:val="0"/>
          <w:numId w:val="6"/>
        </w:numPr>
        <w:suppressAutoHyphens/>
        <w:spacing w:before="0" w:line="240" w:lineRule="auto"/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  <w:lang w:val="fr-FR"/>
        </w:rPr>
      </w:pPr>
      <w:r w:rsidRPr="00360A77"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  <w:lang w:val="fr-FR"/>
        </w:rPr>
        <w:t>É</w:t>
      </w:r>
      <w:r w:rsidRPr="00360A77"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</w:rPr>
        <w:t>n samlet indgang for erhverv</w:t>
      </w: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– digitalt og fysisk. </w:t>
      </w:r>
    </w:p>
    <w:p w14:paraId="3C1DBD96" w14:textId="77777777" w:rsidR="00491074" w:rsidRPr="00491074" w:rsidRDefault="003F065F" w:rsidP="00491074">
      <w:pPr>
        <w:pStyle w:val="Standard"/>
        <w:numPr>
          <w:ilvl w:val="0"/>
          <w:numId w:val="6"/>
        </w:numPr>
        <w:suppressAutoHyphens/>
        <w:spacing w:before="0" w:line="240" w:lineRule="auto"/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  <w:lang w:val="fr-FR"/>
        </w:rPr>
      </w:pPr>
      <w:proofErr w:type="spellStart"/>
      <w:r w:rsidRPr="00491074"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  <w:lang w:val="it-IT"/>
        </w:rPr>
        <w:t>Servicegaranti</w:t>
      </w:r>
      <w:proofErr w:type="spellEnd"/>
      <w:r w:rsidRPr="00491074"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  <w:lang w:val="it-IT"/>
        </w:rPr>
        <w:t>:</w:t>
      </w:r>
      <w:r w:rsidRPr="00491074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højst 30 dages sagsbehandling på byggesager og tilladelser.</w:t>
      </w:r>
    </w:p>
    <w:p w14:paraId="4B484AE0" w14:textId="77777777" w:rsidR="00491074" w:rsidRPr="00491074" w:rsidRDefault="003F065F" w:rsidP="00491074">
      <w:pPr>
        <w:pStyle w:val="Standard"/>
        <w:numPr>
          <w:ilvl w:val="0"/>
          <w:numId w:val="6"/>
        </w:numPr>
        <w:suppressAutoHyphens/>
        <w:spacing w:before="0" w:line="240" w:lineRule="auto"/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  <w:lang w:val="fr-FR"/>
        </w:rPr>
      </w:pPr>
      <w:r w:rsidRPr="00491074"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</w:rPr>
        <w:t>Partnerskaber med erhvervsnetværk</w:t>
      </w:r>
      <w:r w:rsidRPr="00491074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, så virksomheder bliver medskabere – ikke modtagere. </w:t>
      </w:r>
    </w:p>
    <w:p w14:paraId="7CD62D38" w14:textId="0A64777A" w:rsidR="0065192C" w:rsidRPr="00491074" w:rsidRDefault="003F065F" w:rsidP="00491074">
      <w:pPr>
        <w:pStyle w:val="Standard"/>
        <w:numPr>
          <w:ilvl w:val="0"/>
          <w:numId w:val="6"/>
        </w:numPr>
        <w:suppressAutoHyphens/>
        <w:spacing w:before="0" w:line="240" w:lineRule="auto"/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  <w:lang w:val="fr-FR"/>
        </w:rPr>
      </w:pPr>
      <w:r w:rsidRPr="00491074">
        <w:rPr>
          <w:rFonts w:ascii="Helvetica" w:hAnsi="Helvetica"/>
          <w:color w:val="000000" w:themeColor="text1"/>
          <w:sz w:val="32"/>
          <w:szCs w:val="32"/>
          <w:shd w:val="clear" w:color="auto" w:fill="FFFFFF"/>
          <w:lang w:val="fr-FR"/>
        </w:rPr>
        <w:t xml:space="preserve">Et </w:t>
      </w:r>
      <w:r w:rsidRPr="00491074"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  <w:rtl/>
          <w:lang w:val="ar-SA"/>
        </w:rPr>
        <w:t>“</w:t>
      </w:r>
      <w:r w:rsidRPr="00491074"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</w:rPr>
        <w:t>København siger ja”</w:t>
      </w:r>
      <w:r w:rsidRPr="00491074"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  <w:lang w:val="pt-PT"/>
        </w:rPr>
        <w:t>-</w:t>
      </w:r>
      <w:proofErr w:type="spellStart"/>
      <w:r w:rsidRPr="00491074"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  <w:lang w:val="pt-PT"/>
        </w:rPr>
        <w:t>princip</w:t>
      </w:r>
      <w:proofErr w:type="spellEnd"/>
      <w:r w:rsidRPr="00491074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, hvor kommunen må</w:t>
      </w:r>
      <w:r w:rsidRPr="00491074">
        <w:rPr>
          <w:rFonts w:ascii="Helvetica" w:hAnsi="Helvetica"/>
          <w:color w:val="000000" w:themeColor="text1"/>
          <w:sz w:val="32"/>
          <w:szCs w:val="32"/>
          <w:shd w:val="clear" w:color="auto" w:fill="FFFFFF"/>
          <w:lang w:val="fr-FR"/>
        </w:rPr>
        <w:t>les p</w:t>
      </w:r>
      <w:r w:rsidRPr="00491074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å evnen til at finde løsninger, ikke på antallet af regler. </w:t>
      </w:r>
    </w:p>
    <w:p w14:paraId="3F91BD3F" w14:textId="77777777" w:rsidR="0065192C" w:rsidRDefault="003F065F">
      <w:pPr>
        <w:pStyle w:val="Standard"/>
        <w:suppressAutoHyphens/>
        <w:spacing w:before="0" w:after="213" w:line="240" w:lineRule="auto"/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</w:pP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3999C254" w14:textId="77777777" w:rsidR="001F639F" w:rsidRPr="00360A77" w:rsidRDefault="001F639F">
      <w:pPr>
        <w:pStyle w:val="Standard"/>
        <w:suppressAutoHyphens/>
        <w:spacing w:before="0" w:after="213" w:line="240" w:lineRule="auto"/>
        <w:rPr>
          <w:rFonts w:ascii="Arial" w:eastAsia="Arial" w:hAnsi="Arial" w:cs="Arial"/>
          <w:color w:val="000000" w:themeColor="text1"/>
          <w:shd w:val="clear" w:color="auto" w:fill="FFFFFF"/>
        </w:rPr>
      </w:pPr>
    </w:p>
    <w:p w14:paraId="5515F61F" w14:textId="6F2F6D75" w:rsidR="0065192C" w:rsidRPr="00360A77" w:rsidRDefault="003F065F">
      <w:pPr>
        <w:pStyle w:val="Standard"/>
        <w:suppressAutoHyphens/>
        <w:spacing w:before="0" w:after="374" w:line="240" w:lineRule="auto"/>
        <w:rPr>
          <w:rFonts w:ascii="Arial" w:eastAsia="Arial" w:hAnsi="Arial" w:cs="Arial"/>
          <w:color w:val="000000" w:themeColor="text1"/>
          <w:shd w:val="clear" w:color="auto" w:fill="FFFFFF"/>
        </w:rPr>
      </w:pPr>
      <w:r w:rsidRPr="00360A77">
        <w:rPr>
          <w:rFonts w:ascii="Helvetica" w:hAnsi="Helvetica"/>
          <w:b/>
          <w:bCs/>
          <w:color w:val="000000" w:themeColor="text1"/>
          <w:sz w:val="37"/>
          <w:szCs w:val="37"/>
          <w:shd w:val="clear" w:color="auto" w:fill="FFFFFF"/>
        </w:rPr>
        <w:t xml:space="preserve">4. En erhvervskultur med tillid, frihed og </w:t>
      </w:r>
      <w:r w:rsidR="00E23217">
        <w:rPr>
          <w:rFonts w:ascii="Helvetica" w:hAnsi="Helvetica"/>
          <w:b/>
          <w:bCs/>
          <w:color w:val="000000" w:themeColor="text1"/>
          <w:sz w:val="37"/>
          <w:szCs w:val="37"/>
          <w:shd w:val="clear" w:color="auto" w:fill="FFFFFF"/>
        </w:rPr>
        <w:t>med</w:t>
      </w:r>
      <w:r w:rsidRPr="00360A77">
        <w:rPr>
          <w:rFonts w:ascii="Helvetica" w:hAnsi="Helvetica"/>
          <w:b/>
          <w:bCs/>
          <w:color w:val="000000" w:themeColor="text1"/>
          <w:sz w:val="37"/>
          <w:szCs w:val="37"/>
          <w:shd w:val="clear" w:color="auto" w:fill="FFFFFF"/>
        </w:rPr>
        <w:t>ansvar</w:t>
      </w:r>
      <w:r w:rsidRPr="00360A77">
        <w:rPr>
          <w:rFonts w:ascii="Helvetica" w:hAnsi="Helvetica"/>
          <w:color w:val="000000" w:themeColor="text1"/>
          <w:sz w:val="37"/>
          <w:szCs w:val="37"/>
          <w:shd w:val="clear" w:color="auto" w:fill="FFFFFF"/>
        </w:rPr>
        <w:t xml:space="preserve"> </w:t>
      </w:r>
    </w:p>
    <w:p w14:paraId="468FF41B" w14:textId="77777777" w:rsidR="0065192C" w:rsidRPr="00360A77" w:rsidRDefault="003F065F">
      <w:pPr>
        <w:pStyle w:val="Standard"/>
        <w:suppressAutoHyphens/>
        <w:spacing w:before="0" w:after="259" w:line="240" w:lineRule="auto"/>
        <w:rPr>
          <w:rFonts w:ascii="Arial" w:eastAsia="Arial" w:hAnsi="Arial" w:cs="Arial"/>
          <w:color w:val="000000" w:themeColor="text1"/>
          <w:shd w:val="clear" w:color="auto" w:fill="FFFFFF"/>
        </w:rPr>
      </w:pP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København skal være en by, hvor borgere, virksomheder og kommune samarbejder – ikke modarbejder hinanden. </w:t>
      </w:r>
      <w:r w:rsidRPr="00360A77">
        <w:rPr>
          <w:rFonts w:ascii="Helvetica" w:eastAsia="Helvetica" w:hAnsi="Helvetica" w:cs="Helvetica"/>
          <w:color w:val="000000" w:themeColor="text1"/>
          <w:sz w:val="32"/>
          <w:szCs w:val="32"/>
          <w:shd w:val="clear" w:color="auto" w:fill="FFFFFF"/>
        </w:rPr>
        <w:br/>
      </w:r>
      <w:r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Derfor skal vi væk fra kontrol og bureaukrati – og hen mod samarbejde, innovation og tillid. </w:t>
      </w:r>
    </w:p>
    <w:p w14:paraId="763BCE27" w14:textId="37C09F33" w:rsidR="006473DD" w:rsidRDefault="00E23217" w:rsidP="006473DD">
      <w:pPr>
        <w:pStyle w:val="Standard"/>
        <w:suppressAutoHyphens/>
        <w:spacing w:before="0" w:after="259" w:line="240" w:lineRule="auto"/>
        <w:rPr>
          <w:rFonts w:ascii="Arial" w:eastAsia="Arial" w:hAnsi="Arial" w:cs="Arial"/>
          <w:color w:val="000000" w:themeColor="text1"/>
          <w:shd w:val="clear" w:color="auto" w:fill="FFFFFF"/>
        </w:rPr>
      </w:pPr>
      <w:r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</w:rPr>
        <w:t>Vi forslår</w:t>
      </w:r>
      <w:r w:rsidR="003F065F" w:rsidRPr="00360A77"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</w:rPr>
        <w:t>:</w:t>
      </w:r>
      <w:r w:rsidR="003F065F"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05697ECD" w14:textId="23279267" w:rsidR="006473DD" w:rsidRPr="006473DD" w:rsidRDefault="00E23217" w:rsidP="006473DD">
      <w:pPr>
        <w:pStyle w:val="Standard"/>
        <w:numPr>
          <w:ilvl w:val="0"/>
          <w:numId w:val="7"/>
        </w:numPr>
        <w:suppressAutoHyphens/>
        <w:spacing w:before="0" w:after="259" w:line="240" w:lineRule="auto"/>
        <w:rPr>
          <w:rFonts w:ascii="Arial" w:eastAsia="Arial" w:hAnsi="Arial" w:cs="Arial"/>
          <w:color w:val="000000" w:themeColor="text1"/>
          <w:shd w:val="clear" w:color="auto" w:fill="FFFFFF"/>
        </w:rPr>
      </w:pPr>
      <w:r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E</w:t>
      </w:r>
      <w:r w:rsidR="00ED0CAE"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rhvervslivet </w:t>
      </w:r>
      <w:r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skal have større </w:t>
      </w:r>
      <w:r w:rsidR="00ED0CAE"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mulighed for at tage </w:t>
      </w:r>
      <w:r w:rsidR="00ED0CAE" w:rsidRPr="00360A77"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</w:rPr>
        <w:t>medejerskab over deres lokalområde</w:t>
      </w:r>
      <w:r w:rsidR="00ED0CAE"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ved at etablere såkaldte Business </w:t>
      </w:r>
      <w:proofErr w:type="spellStart"/>
      <w:r w:rsidR="00ED0CAE"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Improvement</w:t>
      </w:r>
      <w:proofErr w:type="spellEnd"/>
      <w:r w:rsidR="00ED0CAE"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ED0CAE"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Districts</w:t>
      </w:r>
      <w:proofErr w:type="spellEnd"/>
      <w:r w:rsidR="00ED0CAE"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 (BIDs)</w:t>
      </w:r>
      <w:r w:rsidR="003F065F" w:rsidRPr="00360A77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. </w:t>
      </w:r>
    </w:p>
    <w:p w14:paraId="6B8375E4" w14:textId="6F4BC822" w:rsidR="006473DD" w:rsidRDefault="00E23217" w:rsidP="006473DD">
      <w:pPr>
        <w:pStyle w:val="Standard"/>
        <w:numPr>
          <w:ilvl w:val="0"/>
          <w:numId w:val="7"/>
        </w:numPr>
        <w:suppressAutoHyphens/>
        <w:spacing w:before="0" w:after="259" w:line="240" w:lineRule="auto"/>
        <w:rPr>
          <w:rFonts w:ascii="Arial" w:eastAsia="Arial" w:hAnsi="Arial" w:cs="Arial"/>
          <w:color w:val="000000" w:themeColor="text1"/>
          <w:shd w:val="clear" w:color="auto" w:fill="FFFFFF"/>
        </w:rPr>
      </w:pPr>
      <w:r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</w:rPr>
        <w:t>Kommunen skal åbne sine</w:t>
      </w:r>
      <w:r w:rsidR="003F065F" w:rsidRPr="006473DD"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</w:rPr>
        <w:t xml:space="preserve"> data og beslutninger</w:t>
      </w:r>
      <w:r w:rsidR="003F065F" w:rsidRPr="006473DD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, så borgere og erhverv kan følge med og bidrage. </w:t>
      </w:r>
    </w:p>
    <w:p w14:paraId="30DF8D35" w14:textId="52DAF7FF" w:rsidR="0065192C" w:rsidRPr="006473DD" w:rsidRDefault="00D06F43" w:rsidP="006473DD">
      <w:pPr>
        <w:pStyle w:val="Standard"/>
        <w:numPr>
          <w:ilvl w:val="0"/>
          <w:numId w:val="7"/>
        </w:numPr>
        <w:suppressAutoHyphens/>
        <w:spacing w:before="0" w:after="259" w:line="240" w:lineRule="auto"/>
        <w:rPr>
          <w:rFonts w:ascii="Arial" w:eastAsia="Arial" w:hAnsi="Arial" w:cs="Arial"/>
          <w:color w:val="000000" w:themeColor="text1"/>
          <w:shd w:val="clear" w:color="auto" w:fill="FFFFFF"/>
        </w:rPr>
      </w:pPr>
      <w:r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Nye strategier og initiativer skal indeholde </w:t>
      </w:r>
      <w:r w:rsidR="003F065F" w:rsidRPr="006473DD">
        <w:rPr>
          <w:rFonts w:ascii="Helvetica" w:hAnsi="Helvetica"/>
          <w:b/>
          <w:bCs/>
          <w:color w:val="000000" w:themeColor="text1"/>
          <w:sz w:val="32"/>
          <w:szCs w:val="32"/>
          <w:shd w:val="clear" w:color="auto" w:fill="FFFFFF"/>
        </w:rPr>
        <w:t>erhvervskonsekvensvurderinger</w:t>
      </w:r>
      <w:r w:rsidR="00ED0CAE" w:rsidRPr="006473DD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, så erhvervslivets perspektiver kommer med på de kommunale beslutninger</w:t>
      </w:r>
      <w:r w:rsidR="003F065F" w:rsidRPr="006473DD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 xml:space="preserve">. </w:t>
      </w:r>
    </w:p>
    <w:sectPr w:rsidR="0065192C" w:rsidRPr="006473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E0D6A" w14:textId="77777777" w:rsidR="00D01B58" w:rsidRDefault="00D01B58">
      <w:r>
        <w:separator/>
      </w:r>
    </w:p>
  </w:endnote>
  <w:endnote w:type="continuationSeparator" w:id="0">
    <w:p w14:paraId="76F465B2" w14:textId="77777777" w:rsidR="00D01B58" w:rsidRDefault="00D0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6322" w14:textId="77777777" w:rsidR="00F44F2E" w:rsidRDefault="00F44F2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7BE1C" w14:textId="77777777" w:rsidR="0065192C" w:rsidRDefault="0065192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E352B" w14:textId="77777777" w:rsidR="00F44F2E" w:rsidRDefault="00F44F2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5FA8" w14:textId="77777777" w:rsidR="00D01B58" w:rsidRDefault="00D01B58">
      <w:r>
        <w:separator/>
      </w:r>
    </w:p>
  </w:footnote>
  <w:footnote w:type="continuationSeparator" w:id="0">
    <w:p w14:paraId="16F17AE8" w14:textId="77777777" w:rsidR="00D01B58" w:rsidRDefault="00D01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671F" w14:textId="77777777" w:rsidR="00F44F2E" w:rsidRDefault="00F44F2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E53C" w14:textId="104960B7" w:rsidR="0065192C" w:rsidRDefault="00F44F2E">
    <w:r>
      <w:rPr>
        <w:noProof/>
      </w:rPr>
      <w:drawing>
        <wp:anchor distT="0" distB="0" distL="114300" distR="114300" simplePos="0" relativeHeight="251662336" behindDoc="0" locked="0" layoutInCell="1" allowOverlap="1" wp14:anchorId="6A0FFC82" wp14:editId="26A4DE62">
          <wp:simplePos x="0" y="0"/>
          <wp:positionH relativeFrom="column">
            <wp:posOffset>0</wp:posOffset>
          </wp:positionH>
          <wp:positionV relativeFrom="paragraph">
            <wp:posOffset>-271780</wp:posOffset>
          </wp:positionV>
          <wp:extent cx="952500" cy="304800"/>
          <wp:effectExtent l="0" t="0" r="0" b="0"/>
          <wp:wrapTopAndBottom/>
          <wp:docPr id="143095889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958897" name="Billede 14309588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021B0A3" wp14:editId="0F858D19">
          <wp:simplePos x="0" y="0"/>
          <wp:positionH relativeFrom="column">
            <wp:posOffset>4919980</wp:posOffset>
          </wp:positionH>
          <wp:positionV relativeFrom="paragraph">
            <wp:posOffset>-322543</wp:posOffset>
          </wp:positionV>
          <wp:extent cx="1463812" cy="400050"/>
          <wp:effectExtent l="0" t="0" r="0" b="0"/>
          <wp:wrapTopAndBottom/>
          <wp:docPr id="313275525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75525" name="Billede 31327552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812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6095" w14:textId="77777777" w:rsidR="00F44F2E" w:rsidRDefault="00F44F2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2BB"/>
    <w:multiLevelType w:val="hybridMultilevel"/>
    <w:tmpl w:val="FFFFFFFF"/>
    <w:numStyleLink w:val="Punkttegn"/>
  </w:abstractNum>
  <w:abstractNum w:abstractNumId="1" w15:restartNumberingAfterBreak="0">
    <w:nsid w:val="0F973E06"/>
    <w:multiLevelType w:val="hybridMultilevel"/>
    <w:tmpl w:val="E61C6A62"/>
    <w:lvl w:ilvl="0" w:tplc="0A941098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75766"/>
    <w:multiLevelType w:val="hybridMultilevel"/>
    <w:tmpl w:val="DBCEFD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76522"/>
    <w:multiLevelType w:val="hybridMultilevel"/>
    <w:tmpl w:val="39FCCF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61288"/>
    <w:multiLevelType w:val="hybridMultilevel"/>
    <w:tmpl w:val="FFFFFFFF"/>
    <w:styleLink w:val="Punkttegn"/>
    <w:lvl w:ilvl="0" w:tplc="525AA784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1" w:tplc="1C8C7B72">
      <w:start w:val="1"/>
      <w:numFmt w:val="bullet"/>
      <w:lvlText w:val="•"/>
      <w:lvlJc w:val="left"/>
      <w:pPr>
        <w:ind w:left="9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2" w:tplc="36FEFAE6">
      <w:start w:val="1"/>
      <w:numFmt w:val="bullet"/>
      <w:lvlText w:val="•"/>
      <w:lvlJc w:val="left"/>
      <w:pPr>
        <w:ind w:left="11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3" w:tplc="D9E6DBE4">
      <w:start w:val="1"/>
      <w:numFmt w:val="bullet"/>
      <w:lvlText w:val="•"/>
      <w:lvlJc w:val="left"/>
      <w:pPr>
        <w:ind w:left="13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4" w:tplc="5A168CD0">
      <w:start w:val="1"/>
      <w:numFmt w:val="bullet"/>
      <w:lvlText w:val="•"/>
      <w:lvlJc w:val="left"/>
      <w:pPr>
        <w:ind w:left="160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5" w:tplc="B4080A2C">
      <w:start w:val="1"/>
      <w:numFmt w:val="bullet"/>
      <w:lvlText w:val="•"/>
      <w:lvlJc w:val="left"/>
      <w:pPr>
        <w:ind w:left="18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6" w:tplc="9ACE46F4">
      <w:start w:val="1"/>
      <w:numFmt w:val="bullet"/>
      <w:lvlText w:val="•"/>
      <w:lvlJc w:val="left"/>
      <w:pPr>
        <w:ind w:left="20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7" w:tplc="85B4B8F2">
      <w:start w:val="1"/>
      <w:numFmt w:val="bullet"/>
      <w:lvlText w:val="•"/>
      <w:lvlJc w:val="left"/>
      <w:pPr>
        <w:ind w:left="22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8" w:tplc="B040064C">
      <w:start w:val="1"/>
      <w:numFmt w:val="bullet"/>
      <w:lvlText w:val="•"/>
      <w:lvlJc w:val="left"/>
      <w:pPr>
        <w:ind w:left="24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 w15:restartNumberingAfterBreak="0">
    <w:nsid w:val="70C87379"/>
    <w:multiLevelType w:val="hybridMultilevel"/>
    <w:tmpl w:val="507885C2"/>
    <w:lvl w:ilvl="0" w:tplc="A8F8B0D0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659215">
    <w:abstractNumId w:val="4"/>
  </w:num>
  <w:num w:numId="2" w16cid:durableId="1513303888">
    <w:abstractNumId w:val="0"/>
  </w:num>
  <w:num w:numId="3" w16cid:durableId="553465712">
    <w:abstractNumId w:val="0"/>
    <w:lvlOverride w:ilvl="0">
      <w:lvl w:ilvl="0" w:tplc="BD4CB43A">
        <w:start w:val="1"/>
        <w:numFmt w:val="bullet"/>
        <w:lvlText w:val="•"/>
        <w:lvlJc w:val="left"/>
        <w:pPr>
          <w:ind w:left="720" w:hanging="5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6802260">
        <w:start w:val="1"/>
        <w:numFmt w:val="bullet"/>
        <w:lvlText w:val="•"/>
        <w:lvlJc w:val="left"/>
        <w:pPr>
          <w:ind w:left="940" w:hanging="5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696A820">
        <w:start w:val="1"/>
        <w:numFmt w:val="bullet"/>
        <w:lvlText w:val="•"/>
        <w:lvlJc w:val="left"/>
        <w:pPr>
          <w:ind w:left="1160" w:hanging="5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702A59CC">
        <w:start w:val="1"/>
        <w:numFmt w:val="bullet"/>
        <w:lvlText w:val="•"/>
        <w:lvlJc w:val="left"/>
        <w:pPr>
          <w:ind w:left="1380" w:hanging="5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531CB770">
        <w:start w:val="1"/>
        <w:numFmt w:val="bullet"/>
        <w:lvlText w:val="•"/>
        <w:lvlJc w:val="left"/>
        <w:pPr>
          <w:ind w:left="1600" w:hanging="5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CBB0A5DC">
        <w:start w:val="1"/>
        <w:numFmt w:val="bullet"/>
        <w:lvlText w:val="•"/>
        <w:lvlJc w:val="left"/>
        <w:pPr>
          <w:ind w:left="1820" w:hanging="5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66D0B8A4">
        <w:start w:val="1"/>
        <w:numFmt w:val="bullet"/>
        <w:lvlText w:val="•"/>
        <w:lvlJc w:val="left"/>
        <w:pPr>
          <w:ind w:left="2040" w:hanging="5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056C80E2">
        <w:start w:val="1"/>
        <w:numFmt w:val="bullet"/>
        <w:lvlText w:val="•"/>
        <w:lvlJc w:val="left"/>
        <w:pPr>
          <w:ind w:left="2260" w:hanging="5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FFE0E6A0">
        <w:start w:val="1"/>
        <w:numFmt w:val="bullet"/>
        <w:lvlText w:val="•"/>
        <w:lvlJc w:val="left"/>
        <w:pPr>
          <w:ind w:left="2480" w:hanging="5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 w16cid:durableId="1853914380">
    <w:abstractNumId w:val="1"/>
  </w:num>
  <w:num w:numId="5" w16cid:durableId="1728336842">
    <w:abstractNumId w:val="2"/>
  </w:num>
  <w:num w:numId="6" w16cid:durableId="79180323">
    <w:abstractNumId w:val="3"/>
  </w:num>
  <w:num w:numId="7" w16cid:durableId="1650012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displayBackgroundShape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2C"/>
    <w:rsid w:val="00000ED9"/>
    <w:rsid w:val="00010284"/>
    <w:rsid w:val="00056855"/>
    <w:rsid w:val="000743B4"/>
    <w:rsid w:val="000B31ED"/>
    <w:rsid w:val="000E4314"/>
    <w:rsid w:val="000F6A58"/>
    <w:rsid w:val="00105491"/>
    <w:rsid w:val="00165077"/>
    <w:rsid w:val="001711FA"/>
    <w:rsid w:val="001716FC"/>
    <w:rsid w:val="00174F0C"/>
    <w:rsid w:val="001823DA"/>
    <w:rsid w:val="001A6C8A"/>
    <w:rsid w:val="001D7845"/>
    <w:rsid w:val="001F639F"/>
    <w:rsid w:val="00265DE9"/>
    <w:rsid w:val="00283104"/>
    <w:rsid w:val="002D60D7"/>
    <w:rsid w:val="002E2470"/>
    <w:rsid w:val="00356D8F"/>
    <w:rsid w:val="00360A77"/>
    <w:rsid w:val="003C248C"/>
    <w:rsid w:val="003C344B"/>
    <w:rsid w:val="003F065F"/>
    <w:rsid w:val="003F3C93"/>
    <w:rsid w:val="00430991"/>
    <w:rsid w:val="004378CF"/>
    <w:rsid w:val="004531D0"/>
    <w:rsid w:val="00460062"/>
    <w:rsid w:val="004732EA"/>
    <w:rsid w:val="00487B7E"/>
    <w:rsid w:val="00491074"/>
    <w:rsid w:val="004B7AB8"/>
    <w:rsid w:val="00534D69"/>
    <w:rsid w:val="00574724"/>
    <w:rsid w:val="005930E7"/>
    <w:rsid w:val="005A0D98"/>
    <w:rsid w:val="005A16A3"/>
    <w:rsid w:val="00607153"/>
    <w:rsid w:val="006357E6"/>
    <w:rsid w:val="006473DD"/>
    <w:rsid w:val="0065192C"/>
    <w:rsid w:val="006A59B4"/>
    <w:rsid w:val="006C6D8F"/>
    <w:rsid w:val="006E5FBE"/>
    <w:rsid w:val="006E704F"/>
    <w:rsid w:val="00710DBD"/>
    <w:rsid w:val="0073370F"/>
    <w:rsid w:val="0079087B"/>
    <w:rsid w:val="007A5F3B"/>
    <w:rsid w:val="007D7529"/>
    <w:rsid w:val="007E542E"/>
    <w:rsid w:val="00800B1F"/>
    <w:rsid w:val="00802E06"/>
    <w:rsid w:val="008144EF"/>
    <w:rsid w:val="008244E0"/>
    <w:rsid w:val="0085542C"/>
    <w:rsid w:val="008C61A2"/>
    <w:rsid w:val="008F26F6"/>
    <w:rsid w:val="008F4328"/>
    <w:rsid w:val="008F68B3"/>
    <w:rsid w:val="00972342"/>
    <w:rsid w:val="00987018"/>
    <w:rsid w:val="009A4D20"/>
    <w:rsid w:val="009D4B17"/>
    <w:rsid w:val="009D7F7F"/>
    <w:rsid w:val="009F47C3"/>
    <w:rsid w:val="00A112DB"/>
    <w:rsid w:val="00A31726"/>
    <w:rsid w:val="00A47EC9"/>
    <w:rsid w:val="00A74962"/>
    <w:rsid w:val="00A93629"/>
    <w:rsid w:val="00AF3F8A"/>
    <w:rsid w:val="00B03A7D"/>
    <w:rsid w:val="00B26276"/>
    <w:rsid w:val="00B27511"/>
    <w:rsid w:val="00B47B3C"/>
    <w:rsid w:val="00BB0D96"/>
    <w:rsid w:val="00BB6FAF"/>
    <w:rsid w:val="00BE73FE"/>
    <w:rsid w:val="00BF2EA8"/>
    <w:rsid w:val="00C01015"/>
    <w:rsid w:val="00C02A79"/>
    <w:rsid w:val="00C20406"/>
    <w:rsid w:val="00D01B58"/>
    <w:rsid w:val="00D06F43"/>
    <w:rsid w:val="00D31451"/>
    <w:rsid w:val="00DB7053"/>
    <w:rsid w:val="00DF0898"/>
    <w:rsid w:val="00DF253C"/>
    <w:rsid w:val="00E23217"/>
    <w:rsid w:val="00E26F53"/>
    <w:rsid w:val="00E56FC9"/>
    <w:rsid w:val="00E6124B"/>
    <w:rsid w:val="00ED0B46"/>
    <w:rsid w:val="00ED0CAE"/>
    <w:rsid w:val="00ED17A8"/>
    <w:rsid w:val="00ED37D7"/>
    <w:rsid w:val="00F10BE4"/>
    <w:rsid w:val="00F44F2E"/>
    <w:rsid w:val="00F872AB"/>
    <w:rsid w:val="00FD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0EDC"/>
  <w15:docId w15:val="{F30054AF-27EA-45FE-B4DF-816D2621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Standard">
    <w:name w:val="Standard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tegn">
    <w:name w:val="Punkttegn"/>
    <w:pPr>
      <w:numPr>
        <w:numId w:val="1"/>
      </w:numPr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lang w:val="en-US"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B2751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27511"/>
    <w:rPr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unhideWhenUsed/>
    <w:rsid w:val="00B2751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27511"/>
    <w:rPr>
      <w:sz w:val="24"/>
      <w:szCs w:val="24"/>
      <w:lang w:val="en-US" w:eastAsia="en-US"/>
    </w:rPr>
  </w:style>
  <w:style w:type="table" w:customStyle="1" w:styleId="TableNormal1">
    <w:name w:val="Table Normal1"/>
    <w:rsid w:val="00B275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Normal"/>
    <w:rsid w:val="008F43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.SF UI" w:eastAsiaTheme="minorEastAsia" w:hAnsi=".SF UI"/>
      <w:sz w:val="26"/>
      <w:szCs w:val="26"/>
      <w:bdr w:val="none" w:sz="0" w:space="0" w:color="auto"/>
      <w:lang w:val="da-DK" w:eastAsia="da-DK"/>
    </w:rPr>
  </w:style>
  <w:style w:type="character" w:customStyle="1" w:styleId="s1">
    <w:name w:val="s1"/>
    <w:basedOn w:val="Standardskrifttypeiafsnit"/>
    <w:rsid w:val="008F4328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Standardskrifttypeiafsnit"/>
    <w:rsid w:val="006C6D8F"/>
    <w:rPr>
      <w:rFonts w:ascii="Arial" w:hAnsi="Arial" w:cs="Arial" w:hint="default"/>
      <w:b w:val="0"/>
      <w:bCs w:val="0"/>
      <w:i w:val="0"/>
      <w:iCs w:val="0"/>
      <w:color w:val="1155CC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Christopher Røhl</cp:lastModifiedBy>
  <cp:revision>56</cp:revision>
  <dcterms:created xsi:type="dcterms:W3CDTF">2025-10-31T18:52:00Z</dcterms:created>
  <dcterms:modified xsi:type="dcterms:W3CDTF">2025-11-04T22:18:00Z</dcterms:modified>
</cp:coreProperties>
</file>